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FC54" w14:textId="77777777" w:rsidR="00CE26E9" w:rsidRPr="002747D1" w:rsidRDefault="00CE26E9" w:rsidP="00CE26E9">
      <w:pPr>
        <w:jc w:val="center"/>
        <w:rPr>
          <w:b/>
          <w:bCs/>
          <w:sz w:val="28"/>
          <w:szCs w:val="28"/>
        </w:rPr>
      </w:pPr>
      <w:r w:rsidRPr="002747D1">
        <w:rPr>
          <w:b/>
          <w:bCs/>
          <w:noProof/>
          <w:color w:val="613B18"/>
          <w:sz w:val="28"/>
          <w:szCs w:val="28"/>
        </w:rPr>
        <w:drawing>
          <wp:inline distT="0" distB="0" distL="0" distR="0" wp14:anchorId="360923B0" wp14:editId="17AAE1DE">
            <wp:extent cx="2703830" cy="1597660"/>
            <wp:effectExtent l="0" t="0" r="1270" b="2540"/>
            <wp:docPr id="613539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5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2E6B3" w14:textId="77777777" w:rsidR="00CE26E9" w:rsidRPr="002747D1" w:rsidRDefault="00CE26E9" w:rsidP="00CE26E9">
      <w:pPr>
        <w:spacing w:after="0" w:line="240" w:lineRule="auto"/>
        <w:ind w:firstLine="709"/>
        <w:jc w:val="center"/>
        <w:rPr>
          <w:rFonts w:eastAsia="SimSun"/>
          <w:b/>
          <w:bCs/>
          <w:color w:val="613B18"/>
          <w:kern w:val="0"/>
          <w:sz w:val="28"/>
          <w:szCs w:val="28"/>
          <w:lang w:eastAsia="zh-CN"/>
          <w14:ligatures w14:val="none"/>
        </w:rPr>
      </w:pPr>
      <w:r w:rsidRPr="002747D1">
        <w:rPr>
          <w:rFonts w:eastAsia="SimSun"/>
          <w:b/>
          <w:bCs/>
          <w:color w:val="613B18"/>
          <w:kern w:val="0"/>
          <w:sz w:val="28"/>
          <w:szCs w:val="28"/>
          <w:lang w:eastAsia="zh-CN"/>
          <w14:ligatures w14:val="none"/>
        </w:rPr>
        <w:t>Всероссийский конкурс по музыкальному анализу имени Е. А. Ручьевской</w:t>
      </w:r>
    </w:p>
    <w:p w14:paraId="4999461B" w14:textId="77777777" w:rsidR="00CE26E9" w:rsidRPr="002747D1" w:rsidRDefault="00CE26E9" w:rsidP="002747D1">
      <w:pPr>
        <w:jc w:val="both"/>
        <w:rPr>
          <w:b/>
          <w:bCs/>
          <w:sz w:val="28"/>
          <w:szCs w:val="28"/>
        </w:rPr>
      </w:pPr>
    </w:p>
    <w:p w14:paraId="182354ED" w14:textId="3CBCA7C0" w:rsidR="00CE26E9" w:rsidRPr="002747D1" w:rsidRDefault="00CE26E9" w:rsidP="002747D1">
      <w:pPr>
        <w:jc w:val="both"/>
        <w:rPr>
          <w:b/>
          <w:bCs/>
          <w:sz w:val="28"/>
          <w:szCs w:val="28"/>
        </w:rPr>
      </w:pPr>
      <w:r w:rsidRPr="002747D1">
        <w:rPr>
          <w:b/>
          <w:bCs/>
          <w:sz w:val="28"/>
          <w:szCs w:val="28"/>
        </w:rPr>
        <w:t xml:space="preserve">Подведены итоги первого тура </w:t>
      </w:r>
      <w:r w:rsidRPr="002747D1">
        <w:rPr>
          <w:b/>
          <w:bCs/>
          <w:sz w:val="28"/>
          <w:szCs w:val="28"/>
          <w:lang w:val="en-US"/>
        </w:rPr>
        <w:t>XV</w:t>
      </w:r>
      <w:r w:rsidRPr="002747D1">
        <w:rPr>
          <w:b/>
          <w:bCs/>
          <w:sz w:val="28"/>
          <w:szCs w:val="28"/>
        </w:rPr>
        <w:t xml:space="preserve"> Всероссийского конкурса имени Е. А. Ручьевской по музыкальному анализу для учащихся музыкальных училищ (колледжей) и специальных музыкальных школ.</w:t>
      </w:r>
    </w:p>
    <w:p w14:paraId="1E7DB6C8" w14:textId="77777777" w:rsidR="00CE26E9" w:rsidRPr="002747D1" w:rsidRDefault="00CE26E9" w:rsidP="002747D1">
      <w:pPr>
        <w:jc w:val="both"/>
        <w:rPr>
          <w:sz w:val="28"/>
          <w:szCs w:val="28"/>
        </w:rPr>
      </w:pPr>
    </w:p>
    <w:p w14:paraId="57D9D05A" w14:textId="77777777" w:rsidR="00CE26E9" w:rsidRPr="002747D1" w:rsidRDefault="00CE26E9" w:rsidP="002747D1">
      <w:pPr>
        <w:jc w:val="both"/>
        <w:rPr>
          <w:b/>
          <w:bCs/>
          <w:sz w:val="28"/>
          <w:szCs w:val="28"/>
        </w:rPr>
      </w:pPr>
      <w:r w:rsidRPr="002747D1">
        <w:rPr>
          <w:b/>
          <w:bCs/>
          <w:sz w:val="28"/>
          <w:szCs w:val="28"/>
        </w:rPr>
        <w:t>Конкурс имени Е. А. Ручьевской по музыкальному анализу</w:t>
      </w:r>
    </w:p>
    <w:p w14:paraId="5A1AE14A" w14:textId="2733F428" w:rsidR="00CE26E9" w:rsidRPr="002747D1" w:rsidRDefault="00CE26E9" w:rsidP="002747D1">
      <w:pPr>
        <w:spacing w:after="0" w:line="240" w:lineRule="auto"/>
        <w:jc w:val="both"/>
        <w:rPr>
          <w:sz w:val="28"/>
          <w:szCs w:val="28"/>
        </w:rPr>
      </w:pPr>
      <w:r w:rsidRPr="002747D1">
        <w:rPr>
          <w:sz w:val="28"/>
          <w:szCs w:val="28"/>
        </w:rPr>
        <w:t>Жюри Х</w:t>
      </w:r>
      <w:r w:rsidRPr="002747D1">
        <w:rPr>
          <w:sz w:val="28"/>
          <w:szCs w:val="28"/>
          <w:lang w:val="en-US"/>
        </w:rPr>
        <w:t>V</w:t>
      </w:r>
      <w:r w:rsidRPr="002747D1">
        <w:rPr>
          <w:sz w:val="28"/>
          <w:szCs w:val="28"/>
        </w:rPr>
        <w:t xml:space="preserve"> Всероссийского конкурса по музыкальному анализу имени Е. А. Ручьевской, учрежденного Санкт-Петербургской государственной консерваторией имени Н. А. Римского-Корсакова, подвело итоги первого (заочного) тура по теме: </w:t>
      </w:r>
      <w:r w:rsidR="00F651B3" w:rsidRPr="002747D1">
        <w:rPr>
          <w:b/>
          <w:bCs/>
          <w:sz w:val="28"/>
          <w:szCs w:val="28"/>
        </w:rPr>
        <w:t xml:space="preserve">«Вариации на заимствованную тему в музыке ХХ века: стилевой диалог» </w:t>
      </w:r>
      <w:r w:rsidRPr="002747D1">
        <w:rPr>
          <w:sz w:val="28"/>
          <w:szCs w:val="28"/>
        </w:rPr>
        <w:t>и утвердило список участников II тура:</w:t>
      </w:r>
    </w:p>
    <w:p w14:paraId="69D8925E" w14:textId="77777777" w:rsidR="00F651B3" w:rsidRPr="002747D1" w:rsidRDefault="00F651B3" w:rsidP="002747D1">
      <w:pPr>
        <w:spacing w:after="0" w:line="240" w:lineRule="auto"/>
        <w:jc w:val="both"/>
        <w:rPr>
          <w:sz w:val="28"/>
          <w:szCs w:val="28"/>
        </w:rPr>
      </w:pPr>
    </w:p>
    <w:p w14:paraId="69B94C23" w14:textId="0510D543" w:rsidR="00F651B3" w:rsidRPr="002747D1" w:rsidRDefault="00CE26E9" w:rsidP="002747D1">
      <w:pPr>
        <w:jc w:val="both"/>
        <w:rPr>
          <w:b/>
          <w:bCs/>
          <w:sz w:val="28"/>
          <w:szCs w:val="28"/>
        </w:rPr>
      </w:pPr>
      <w:r w:rsidRPr="002747D1">
        <w:rPr>
          <w:sz w:val="28"/>
          <w:szCs w:val="28"/>
        </w:rPr>
        <w:t>1. </w:t>
      </w:r>
      <w:r w:rsidR="00F651B3" w:rsidRPr="002747D1">
        <w:rPr>
          <w:b/>
          <w:bCs/>
          <w:sz w:val="28"/>
          <w:szCs w:val="28"/>
        </w:rPr>
        <w:t xml:space="preserve">Букалова Е.И. </w:t>
      </w:r>
      <w:r w:rsidR="003B3B4D" w:rsidRPr="002747D1">
        <w:rPr>
          <w:b/>
          <w:bCs/>
          <w:sz w:val="28"/>
          <w:szCs w:val="28"/>
        </w:rPr>
        <w:t xml:space="preserve">Тема: </w:t>
      </w:r>
      <w:r w:rsidR="00F651B3" w:rsidRPr="002747D1">
        <w:rPr>
          <w:b/>
          <w:bCs/>
          <w:sz w:val="28"/>
          <w:szCs w:val="28"/>
        </w:rPr>
        <w:t>«Коллективные вариации на тему симфонии № 16 Н.Я. Мясковского</w:t>
      </w:r>
      <w:r w:rsidR="003B3B4D" w:rsidRPr="002747D1">
        <w:rPr>
          <w:b/>
          <w:bCs/>
          <w:sz w:val="28"/>
          <w:szCs w:val="28"/>
        </w:rPr>
        <w:t>»;</w:t>
      </w:r>
    </w:p>
    <w:p w14:paraId="771CBF17" w14:textId="4168EB6A" w:rsidR="00CE26E9" w:rsidRPr="002747D1" w:rsidRDefault="00CE26E9" w:rsidP="002747D1">
      <w:pPr>
        <w:pStyle w:val="Default"/>
        <w:jc w:val="both"/>
        <w:rPr>
          <w:sz w:val="28"/>
          <w:szCs w:val="28"/>
        </w:rPr>
      </w:pPr>
      <w:r w:rsidRPr="002747D1">
        <w:rPr>
          <w:sz w:val="28"/>
          <w:szCs w:val="28"/>
        </w:rPr>
        <w:t>2. </w:t>
      </w:r>
      <w:r w:rsidR="003B3B4D" w:rsidRPr="002747D1">
        <w:rPr>
          <w:b/>
          <w:bCs/>
          <w:sz w:val="28"/>
          <w:szCs w:val="28"/>
        </w:rPr>
        <w:t>Грибкова А. М.</w:t>
      </w:r>
      <w:r w:rsidR="003B3B4D" w:rsidRPr="002747D1">
        <w:rPr>
          <w:sz w:val="28"/>
          <w:szCs w:val="28"/>
        </w:rPr>
        <w:t xml:space="preserve"> </w:t>
      </w:r>
      <w:r w:rsidR="003B3B4D" w:rsidRPr="002747D1">
        <w:rPr>
          <w:b/>
          <w:bCs/>
          <w:sz w:val="28"/>
          <w:szCs w:val="28"/>
        </w:rPr>
        <w:t xml:space="preserve">Тема: </w:t>
      </w:r>
      <w:r w:rsidR="00247E11">
        <w:rPr>
          <w:b/>
          <w:bCs/>
          <w:sz w:val="28"/>
          <w:szCs w:val="28"/>
        </w:rPr>
        <w:t>«</w:t>
      </w:r>
      <w:r w:rsidR="003B3B4D" w:rsidRPr="002747D1">
        <w:rPr>
          <w:b/>
          <w:sz w:val="28"/>
          <w:szCs w:val="28"/>
        </w:rPr>
        <w:t xml:space="preserve">В. Лютославский. </w:t>
      </w:r>
      <w:r w:rsidR="00A73B46">
        <w:rPr>
          <w:b/>
          <w:sz w:val="28"/>
          <w:szCs w:val="28"/>
        </w:rPr>
        <w:t>„</w:t>
      </w:r>
      <w:r w:rsidR="003B3B4D" w:rsidRPr="002747D1">
        <w:rPr>
          <w:b/>
          <w:sz w:val="28"/>
          <w:szCs w:val="28"/>
        </w:rPr>
        <w:t>Вариации на тему Паганини</w:t>
      </w:r>
      <w:r w:rsidR="00A73B46">
        <w:rPr>
          <w:b/>
          <w:sz w:val="28"/>
          <w:szCs w:val="28"/>
        </w:rPr>
        <w:t>“</w:t>
      </w:r>
      <w:r w:rsidR="003B3B4D" w:rsidRPr="002747D1">
        <w:rPr>
          <w:b/>
          <w:sz w:val="28"/>
          <w:szCs w:val="28"/>
        </w:rPr>
        <w:t xml:space="preserve"> для двух фортепиано: межтекстовые взаимодействия и стилевой диалог</w:t>
      </w:r>
      <w:r w:rsidR="00247E11">
        <w:rPr>
          <w:b/>
          <w:sz w:val="28"/>
          <w:szCs w:val="28"/>
        </w:rPr>
        <w:t>»</w:t>
      </w:r>
      <w:r w:rsidR="00C65FFE" w:rsidRPr="002747D1">
        <w:rPr>
          <w:sz w:val="28"/>
          <w:szCs w:val="28"/>
        </w:rPr>
        <w:t>;</w:t>
      </w:r>
    </w:p>
    <w:p w14:paraId="31F6BF45" w14:textId="77777777" w:rsidR="003B3B4D" w:rsidRPr="002747D1" w:rsidRDefault="003B3B4D" w:rsidP="002747D1">
      <w:pPr>
        <w:pStyle w:val="Default"/>
        <w:jc w:val="both"/>
        <w:rPr>
          <w:sz w:val="28"/>
          <w:szCs w:val="28"/>
        </w:rPr>
      </w:pPr>
    </w:p>
    <w:p w14:paraId="24DBD616" w14:textId="764A58B9" w:rsidR="00CE26E9" w:rsidRPr="002747D1" w:rsidRDefault="00CE26E9" w:rsidP="002747D1">
      <w:pPr>
        <w:jc w:val="both"/>
        <w:rPr>
          <w:iCs/>
          <w:color w:val="000000"/>
          <w:sz w:val="28"/>
          <w:szCs w:val="28"/>
        </w:rPr>
      </w:pPr>
      <w:r w:rsidRPr="002747D1">
        <w:rPr>
          <w:sz w:val="28"/>
          <w:szCs w:val="28"/>
        </w:rPr>
        <w:t>3. </w:t>
      </w:r>
      <w:r w:rsidR="003B3B4D" w:rsidRPr="002747D1">
        <w:rPr>
          <w:b/>
          <w:bCs/>
          <w:sz w:val="28"/>
          <w:szCs w:val="28"/>
        </w:rPr>
        <w:t>Гусева Ю. О. Тема: «Музыкальный</w:t>
      </w:r>
      <w:r w:rsidR="003B3B4D" w:rsidRPr="002747D1">
        <w:rPr>
          <w:b/>
          <w:sz w:val="28"/>
          <w:szCs w:val="28"/>
        </w:rPr>
        <w:t xml:space="preserve"> пазл (Бенджамин Бриттен. </w:t>
      </w:r>
      <w:r w:rsidR="00A73B46">
        <w:rPr>
          <w:b/>
          <w:sz w:val="28"/>
          <w:szCs w:val="28"/>
        </w:rPr>
        <w:t>„</w:t>
      </w:r>
      <w:r w:rsidR="003B3B4D" w:rsidRPr="002747D1">
        <w:rPr>
          <w:b/>
          <w:sz w:val="28"/>
          <w:szCs w:val="28"/>
        </w:rPr>
        <w:t>Слёзы: Размышления над песней Джона Дауленда</w:t>
      </w:r>
      <w:r w:rsidR="00A73B46">
        <w:rPr>
          <w:b/>
          <w:sz w:val="28"/>
          <w:szCs w:val="28"/>
        </w:rPr>
        <w:t>“</w:t>
      </w:r>
      <w:r w:rsidR="003B3B4D" w:rsidRPr="002747D1">
        <w:rPr>
          <w:b/>
          <w:sz w:val="28"/>
          <w:szCs w:val="28"/>
        </w:rPr>
        <w:t>)»</w:t>
      </w:r>
      <w:r w:rsidR="00C65FFE" w:rsidRPr="002747D1">
        <w:rPr>
          <w:iCs/>
          <w:color w:val="000000"/>
          <w:sz w:val="28"/>
          <w:szCs w:val="28"/>
        </w:rPr>
        <w:t>;</w:t>
      </w:r>
    </w:p>
    <w:p w14:paraId="20B0BFDE" w14:textId="2A8F0BF2" w:rsidR="00CE26E9" w:rsidRPr="002747D1" w:rsidRDefault="00CE26E9" w:rsidP="002747D1">
      <w:pPr>
        <w:jc w:val="both"/>
        <w:rPr>
          <w:sz w:val="28"/>
          <w:szCs w:val="28"/>
        </w:rPr>
      </w:pPr>
      <w:r w:rsidRPr="002747D1">
        <w:rPr>
          <w:rFonts w:eastAsia="Calibri"/>
          <w:sz w:val="28"/>
          <w:szCs w:val="28"/>
        </w:rPr>
        <w:t>4. </w:t>
      </w:r>
      <w:r w:rsidR="003B3B4D" w:rsidRPr="002747D1">
        <w:rPr>
          <w:b/>
          <w:bCs/>
          <w:sz w:val="28"/>
          <w:szCs w:val="28"/>
        </w:rPr>
        <w:t>Емельянова А.Е. Тема: «</w:t>
      </w:r>
      <w:r w:rsidR="003B3B4D" w:rsidRPr="002747D1">
        <w:rPr>
          <w:b/>
          <w:sz w:val="28"/>
          <w:szCs w:val="28"/>
        </w:rPr>
        <w:t>Форма вариаций на цитированную тему как способ диалога»</w:t>
      </w:r>
      <w:r w:rsidRPr="002747D1">
        <w:rPr>
          <w:sz w:val="28"/>
          <w:szCs w:val="28"/>
        </w:rPr>
        <w:t>;</w:t>
      </w:r>
    </w:p>
    <w:p w14:paraId="614C678C" w14:textId="222459F6" w:rsidR="004A61F5" w:rsidRPr="002747D1" w:rsidRDefault="004A61F5" w:rsidP="002747D1">
      <w:pPr>
        <w:jc w:val="both"/>
        <w:rPr>
          <w:rFonts w:eastAsia="Times New Roman"/>
          <w:sz w:val="28"/>
          <w:szCs w:val="28"/>
        </w:rPr>
      </w:pPr>
      <w:r w:rsidRPr="002747D1">
        <w:rPr>
          <w:sz w:val="28"/>
          <w:szCs w:val="28"/>
        </w:rPr>
        <w:t>5. </w:t>
      </w:r>
      <w:r w:rsidR="003B3B4D" w:rsidRPr="002747D1">
        <w:rPr>
          <w:b/>
          <w:bCs/>
          <w:sz w:val="28"/>
          <w:szCs w:val="28"/>
        </w:rPr>
        <w:t>Конолаш М.Р. Тема: «Энциклопедия</w:t>
      </w:r>
      <w:r w:rsidR="003B3B4D" w:rsidRPr="002747D1">
        <w:rPr>
          <w:b/>
          <w:sz w:val="28"/>
          <w:szCs w:val="28"/>
        </w:rPr>
        <w:t xml:space="preserve"> музыкальных стилей в </w:t>
      </w:r>
      <w:r w:rsidR="00A73B46">
        <w:rPr>
          <w:b/>
          <w:sz w:val="28"/>
          <w:szCs w:val="28"/>
        </w:rPr>
        <w:t>„</w:t>
      </w:r>
      <w:r w:rsidR="003B3B4D" w:rsidRPr="002747D1">
        <w:rPr>
          <w:b/>
          <w:sz w:val="28"/>
          <w:szCs w:val="28"/>
        </w:rPr>
        <w:t>Вариациях и фуге на тему Генри Пёрселла</w:t>
      </w:r>
      <w:r w:rsidR="00A73B46">
        <w:rPr>
          <w:b/>
          <w:sz w:val="28"/>
          <w:szCs w:val="28"/>
        </w:rPr>
        <w:t>“</w:t>
      </w:r>
      <w:r w:rsidR="003B3B4D" w:rsidRPr="002747D1">
        <w:rPr>
          <w:b/>
          <w:sz w:val="28"/>
          <w:szCs w:val="28"/>
        </w:rPr>
        <w:t xml:space="preserve"> Б. Бриттена»</w:t>
      </w:r>
      <w:r w:rsidRPr="002747D1">
        <w:rPr>
          <w:rFonts w:eastAsia="Times New Roman"/>
          <w:sz w:val="28"/>
          <w:szCs w:val="28"/>
        </w:rPr>
        <w:t>;</w:t>
      </w:r>
    </w:p>
    <w:p w14:paraId="6493CD75" w14:textId="485D5481" w:rsidR="002747D1" w:rsidRPr="002747D1" w:rsidRDefault="004A61F5" w:rsidP="002747D1">
      <w:pPr>
        <w:jc w:val="both"/>
        <w:rPr>
          <w:b/>
          <w:sz w:val="28"/>
          <w:szCs w:val="28"/>
        </w:rPr>
      </w:pPr>
      <w:r w:rsidRPr="002747D1">
        <w:rPr>
          <w:sz w:val="28"/>
          <w:szCs w:val="28"/>
        </w:rPr>
        <w:t>6</w:t>
      </w:r>
      <w:r w:rsidR="00CE26E9" w:rsidRPr="002747D1">
        <w:rPr>
          <w:sz w:val="28"/>
          <w:szCs w:val="28"/>
        </w:rPr>
        <w:t>. </w:t>
      </w:r>
      <w:r w:rsidR="002747D1" w:rsidRPr="002747D1">
        <w:rPr>
          <w:b/>
          <w:bCs/>
          <w:sz w:val="28"/>
          <w:szCs w:val="28"/>
        </w:rPr>
        <w:t>Мурычев И.А. Тема: Александр</w:t>
      </w:r>
      <w:r w:rsidR="002747D1" w:rsidRPr="002747D1">
        <w:rPr>
          <w:b/>
          <w:sz w:val="28"/>
          <w:szCs w:val="28"/>
        </w:rPr>
        <w:t xml:space="preserve"> Тансман. Вариации на тему Скрябина для классической гитары: к поиску неуслышанного у автора»;</w:t>
      </w:r>
    </w:p>
    <w:p w14:paraId="17DCA9B3" w14:textId="1B7F3747" w:rsidR="003B3B4D" w:rsidRPr="00BF0BD7" w:rsidRDefault="002747D1" w:rsidP="00BF0BD7">
      <w:pPr>
        <w:jc w:val="both"/>
        <w:rPr>
          <w:b/>
          <w:bCs/>
          <w:sz w:val="28"/>
          <w:szCs w:val="28"/>
        </w:rPr>
      </w:pPr>
      <w:r w:rsidRPr="002747D1">
        <w:rPr>
          <w:sz w:val="28"/>
          <w:szCs w:val="28"/>
        </w:rPr>
        <w:t>7</w:t>
      </w:r>
      <w:r w:rsidR="003B3B4D" w:rsidRPr="002747D1">
        <w:rPr>
          <w:sz w:val="28"/>
          <w:szCs w:val="28"/>
        </w:rPr>
        <w:t>. </w:t>
      </w:r>
      <w:r w:rsidRPr="002747D1">
        <w:rPr>
          <w:b/>
          <w:bCs/>
          <w:sz w:val="28"/>
          <w:szCs w:val="28"/>
        </w:rPr>
        <w:t>Таратынова А.Д. Т</w:t>
      </w:r>
      <w:r w:rsidR="00A73B46">
        <w:rPr>
          <w:b/>
          <w:bCs/>
          <w:sz w:val="28"/>
          <w:szCs w:val="28"/>
        </w:rPr>
        <w:t>ема</w:t>
      </w:r>
      <w:r w:rsidRPr="002747D1">
        <w:rPr>
          <w:b/>
          <w:bCs/>
          <w:sz w:val="28"/>
          <w:szCs w:val="28"/>
        </w:rPr>
        <w:t xml:space="preserve">: «Коллективные вариации на темы симфонии № 16 Н. Я. Мясковского к 100-летию Московской консерватории (А. </w:t>
      </w:r>
      <w:r w:rsidRPr="002747D1">
        <w:rPr>
          <w:b/>
          <w:bCs/>
          <w:sz w:val="28"/>
          <w:szCs w:val="28"/>
        </w:rPr>
        <w:lastRenderedPageBreak/>
        <w:t>Александров, С. Баласанян, Е. Голубев, Д. Кабалевский, А. Николаев, Н. Сидельников, В. Фере, М. Чулаки, А. Шнитке, Р. Щедрин, А. Эшпай)»)</w:t>
      </w:r>
      <w:r w:rsidR="00BF0BD7">
        <w:rPr>
          <w:b/>
          <w:bCs/>
          <w:sz w:val="28"/>
          <w:szCs w:val="28"/>
        </w:rPr>
        <w:t>.</w:t>
      </w:r>
    </w:p>
    <w:p w14:paraId="4118B56F" w14:textId="77777777" w:rsidR="00CE26E9" w:rsidRPr="002747D1" w:rsidRDefault="00CE26E9" w:rsidP="002747D1">
      <w:pPr>
        <w:spacing w:after="0" w:line="240" w:lineRule="auto"/>
        <w:jc w:val="both"/>
        <w:rPr>
          <w:sz w:val="28"/>
          <w:szCs w:val="28"/>
        </w:rPr>
      </w:pPr>
    </w:p>
    <w:p w14:paraId="6BF53179" w14:textId="16C46FD5" w:rsidR="00CE26E9" w:rsidRPr="002747D1" w:rsidRDefault="00CE26E9" w:rsidP="002747D1">
      <w:pPr>
        <w:jc w:val="both"/>
        <w:rPr>
          <w:sz w:val="28"/>
          <w:szCs w:val="28"/>
        </w:rPr>
      </w:pPr>
      <w:r w:rsidRPr="002747D1">
        <w:rPr>
          <w:rStyle w:val="a3"/>
          <w:sz w:val="28"/>
          <w:szCs w:val="28"/>
        </w:rPr>
        <w:t>II тур состоится 2</w:t>
      </w:r>
      <w:r w:rsidR="00F651B3" w:rsidRPr="002747D1">
        <w:rPr>
          <w:rStyle w:val="a3"/>
          <w:sz w:val="28"/>
          <w:szCs w:val="28"/>
        </w:rPr>
        <w:t>9</w:t>
      </w:r>
      <w:r w:rsidRPr="002747D1">
        <w:rPr>
          <w:rStyle w:val="a3"/>
          <w:sz w:val="28"/>
          <w:szCs w:val="28"/>
        </w:rPr>
        <w:t xml:space="preserve"> апреля 202</w:t>
      </w:r>
      <w:r w:rsidR="00F651B3" w:rsidRPr="002747D1">
        <w:rPr>
          <w:rStyle w:val="a3"/>
          <w:sz w:val="28"/>
          <w:szCs w:val="28"/>
        </w:rPr>
        <w:t>5</w:t>
      </w:r>
      <w:r w:rsidRPr="002747D1">
        <w:rPr>
          <w:rStyle w:val="a3"/>
          <w:sz w:val="28"/>
          <w:szCs w:val="28"/>
        </w:rPr>
        <w:t xml:space="preserve"> года </w:t>
      </w:r>
      <w:r w:rsidRPr="002747D1">
        <w:rPr>
          <w:sz w:val="28"/>
          <w:szCs w:val="28"/>
        </w:rPr>
        <w:t>в Санкт-Петербургской государственной консерватории имени Н. А. Римского-Корсакова (</w:t>
      </w:r>
      <w:r w:rsidRPr="002747D1">
        <w:rPr>
          <w:b/>
          <w:bCs/>
          <w:sz w:val="28"/>
          <w:szCs w:val="28"/>
        </w:rPr>
        <w:t>аудитория 537, 1</w:t>
      </w:r>
      <w:r w:rsidR="00CF620C">
        <w:rPr>
          <w:b/>
          <w:bCs/>
          <w:sz w:val="28"/>
          <w:szCs w:val="28"/>
        </w:rPr>
        <w:t>0</w:t>
      </w:r>
      <w:r w:rsidRPr="002747D1">
        <w:rPr>
          <w:b/>
          <w:bCs/>
          <w:sz w:val="28"/>
          <w:szCs w:val="28"/>
        </w:rPr>
        <w:t>:</w:t>
      </w:r>
      <w:r w:rsidR="00CF620C">
        <w:rPr>
          <w:b/>
          <w:bCs/>
          <w:sz w:val="28"/>
          <w:szCs w:val="28"/>
        </w:rPr>
        <w:t>3</w:t>
      </w:r>
      <w:r w:rsidRPr="002747D1">
        <w:rPr>
          <w:b/>
          <w:bCs/>
          <w:sz w:val="28"/>
          <w:szCs w:val="28"/>
        </w:rPr>
        <w:t>0–1</w:t>
      </w:r>
      <w:r w:rsidR="009E545C">
        <w:rPr>
          <w:b/>
          <w:bCs/>
          <w:sz w:val="28"/>
          <w:szCs w:val="28"/>
        </w:rPr>
        <w:t>4</w:t>
      </w:r>
      <w:r w:rsidRPr="002747D1">
        <w:rPr>
          <w:b/>
          <w:bCs/>
          <w:sz w:val="28"/>
          <w:szCs w:val="28"/>
        </w:rPr>
        <w:t>:</w:t>
      </w:r>
      <w:r w:rsidR="009E545C">
        <w:rPr>
          <w:b/>
          <w:bCs/>
          <w:sz w:val="28"/>
          <w:szCs w:val="28"/>
        </w:rPr>
        <w:t>3</w:t>
      </w:r>
      <w:r w:rsidRPr="002747D1">
        <w:rPr>
          <w:b/>
          <w:bCs/>
          <w:sz w:val="28"/>
          <w:szCs w:val="28"/>
        </w:rPr>
        <w:t>0</w:t>
      </w:r>
      <w:r w:rsidRPr="002747D1">
        <w:rPr>
          <w:sz w:val="28"/>
          <w:szCs w:val="28"/>
        </w:rPr>
        <w:t xml:space="preserve">) в формате конференции (устного сообщения и ответов на вопросы членов жюри). </w:t>
      </w:r>
    </w:p>
    <w:p w14:paraId="3877DA1B" w14:textId="63D4D03C" w:rsidR="00CE26E9" w:rsidRPr="002747D1" w:rsidRDefault="00CE26E9" w:rsidP="002747D1">
      <w:pPr>
        <w:jc w:val="both"/>
        <w:rPr>
          <w:sz w:val="28"/>
          <w:szCs w:val="28"/>
        </w:rPr>
      </w:pPr>
      <w:r w:rsidRPr="002747D1">
        <w:rPr>
          <w:sz w:val="28"/>
          <w:szCs w:val="28"/>
        </w:rPr>
        <w:t xml:space="preserve">Цель выступления — раскрыть основное содержание представленной на конкурс работы. Длительность выступления— </w:t>
      </w:r>
      <w:r w:rsidRPr="002747D1">
        <w:rPr>
          <w:b/>
          <w:bCs/>
          <w:sz w:val="28"/>
          <w:szCs w:val="28"/>
        </w:rPr>
        <w:t>от 7 до 10 минут</w:t>
      </w:r>
      <w:r w:rsidRPr="002747D1">
        <w:rPr>
          <w:sz w:val="28"/>
          <w:szCs w:val="28"/>
        </w:rPr>
        <w:t>; исполнение музыкальных примеров входит в общую длительность выступления.</w:t>
      </w:r>
    </w:p>
    <w:p w14:paraId="68F70E0E" w14:textId="46DA6194" w:rsidR="00CE26E9" w:rsidRPr="002747D1" w:rsidRDefault="00CE26E9" w:rsidP="002747D1">
      <w:pPr>
        <w:jc w:val="both"/>
        <w:rPr>
          <w:sz w:val="28"/>
          <w:szCs w:val="28"/>
        </w:rPr>
      </w:pPr>
      <w:r w:rsidRPr="002747D1">
        <w:rPr>
          <w:sz w:val="28"/>
          <w:szCs w:val="28"/>
        </w:rPr>
        <w:t>Участники II тура, не имеющие возможности приехать в Санкт-Петербург, выступают 2</w:t>
      </w:r>
      <w:r w:rsidR="00F651B3" w:rsidRPr="002747D1">
        <w:rPr>
          <w:sz w:val="28"/>
          <w:szCs w:val="28"/>
        </w:rPr>
        <w:t>9</w:t>
      </w:r>
      <w:r w:rsidRPr="002747D1">
        <w:rPr>
          <w:sz w:val="28"/>
          <w:szCs w:val="28"/>
        </w:rPr>
        <w:t xml:space="preserve"> апреля 202</w:t>
      </w:r>
      <w:r w:rsidR="00F651B3" w:rsidRPr="002747D1">
        <w:rPr>
          <w:sz w:val="28"/>
          <w:szCs w:val="28"/>
        </w:rPr>
        <w:t>5</w:t>
      </w:r>
      <w:r w:rsidRPr="002747D1">
        <w:rPr>
          <w:sz w:val="28"/>
          <w:szCs w:val="28"/>
        </w:rPr>
        <w:t xml:space="preserve"> года в формате видеоконференции. Ссылка на видеоконференцию будет предоставлена всем участникам конкурса накануне его проведения.</w:t>
      </w:r>
    </w:p>
    <w:p w14:paraId="43F8E528" w14:textId="2745E363" w:rsidR="006B6653" w:rsidRPr="002747D1" w:rsidRDefault="00CE26E9" w:rsidP="002747D1">
      <w:pPr>
        <w:jc w:val="both"/>
        <w:rPr>
          <w:b/>
          <w:bCs/>
          <w:color w:val="262626"/>
          <w:sz w:val="28"/>
          <w:szCs w:val="28"/>
          <w:shd w:val="clear" w:color="auto" w:fill="FFFFFF"/>
        </w:rPr>
      </w:pPr>
      <w:r w:rsidRPr="002747D1">
        <w:rPr>
          <w:b/>
          <w:bCs/>
          <w:sz w:val="28"/>
          <w:szCs w:val="28"/>
        </w:rPr>
        <w:t xml:space="preserve">Обращаем внимание участников </w:t>
      </w:r>
      <w:r w:rsidRPr="002747D1">
        <w:rPr>
          <w:b/>
          <w:bCs/>
          <w:sz w:val="28"/>
          <w:szCs w:val="28"/>
          <w:lang w:val="en-US"/>
        </w:rPr>
        <w:t>II</w:t>
      </w:r>
      <w:r w:rsidRPr="002747D1">
        <w:rPr>
          <w:b/>
          <w:bCs/>
          <w:sz w:val="28"/>
          <w:szCs w:val="28"/>
        </w:rPr>
        <w:t xml:space="preserve"> тура</w:t>
      </w:r>
      <w:r w:rsidR="006B6653" w:rsidRPr="002747D1">
        <w:rPr>
          <w:b/>
          <w:bCs/>
          <w:sz w:val="28"/>
          <w:szCs w:val="28"/>
        </w:rPr>
        <w:t>: п</w:t>
      </w:r>
      <w:r w:rsidR="006B6653" w:rsidRPr="002747D1">
        <w:rPr>
          <w:b/>
          <w:bCs/>
          <w:color w:val="262626"/>
          <w:sz w:val="28"/>
          <w:szCs w:val="28"/>
          <w:shd w:val="clear" w:color="auto" w:fill="FFFFFF"/>
        </w:rPr>
        <w:t xml:space="preserve">резентационные материалы к устному выступлению (очному либо онлайн), если они нужны </w:t>
      </w:r>
      <w:r w:rsidR="00856354" w:rsidRPr="002747D1">
        <w:rPr>
          <w:b/>
          <w:bCs/>
          <w:color w:val="262626"/>
          <w:sz w:val="28"/>
          <w:szCs w:val="28"/>
          <w:shd w:val="clear" w:color="auto" w:fill="FFFFFF"/>
        </w:rPr>
        <w:t xml:space="preserve">автору </w:t>
      </w:r>
      <w:r w:rsidR="006B6653" w:rsidRPr="002747D1">
        <w:rPr>
          <w:b/>
          <w:bCs/>
          <w:color w:val="262626"/>
          <w:sz w:val="28"/>
          <w:szCs w:val="28"/>
          <w:shd w:val="clear" w:color="auto" w:fill="FFFFFF"/>
        </w:rPr>
        <w:t xml:space="preserve">по ходу рассказа, </w:t>
      </w:r>
      <w:r w:rsidR="00AC6D7B">
        <w:rPr>
          <w:b/>
          <w:bCs/>
          <w:color w:val="262626"/>
          <w:sz w:val="28"/>
          <w:szCs w:val="28"/>
          <w:shd w:val="clear" w:color="auto" w:fill="FFFFFF"/>
        </w:rPr>
        <w:t>необходимо</w:t>
      </w:r>
      <w:r w:rsidR="006B6653" w:rsidRPr="002747D1">
        <w:rPr>
          <w:b/>
          <w:bCs/>
          <w:color w:val="262626"/>
          <w:sz w:val="28"/>
          <w:szCs w:val="28"/>
          <w:shd w:val="clear" w:color="auto" w:fill="FFFFFF"/>
        </w:rPr>
        <w:t xml:space="preserve"> прислать в срок до </w:t>
      </w:r>
      <w:r w:rsidR="008314A8">
        <w:rPr>
          <w:b/>
          <w:bCs/>
          <w:color w:val="262626"/>
          <w:sz w:val="28"/>
          <w:szCs w:val="28"/>
          <w:shd w:val="clear" w:color="auto" w:fill="FFFFFF"/>
        </w:rPr>
        <w:t>21</w:t>
      </w:r>
      <w:r w:rsidR="006B6653" w:rsidRPr="002747D1">
        <w:rPr>
          <w:b/>
          <w:bCs/>
          <w:color w:val="262626"/>
          <w:sz w:val="28"/>
          <w:szCs w:val="28"/>
          <w:shd w:val="clear" w:color="auto" w:fill="FFFFFF"/>
        </w:rPr>
        <w:t xml:space="preserve"> апреля по электронному адресу: </w:t>
      </w:r>
      <w:hyperlink r:id="rId5" w:history="1">
        <w:r w:rsidR="006B6653" w:rsidRPr="002747D1">
          <w:rPr>
            <w:rStyle w:val="a5"/>
            <w:b/>
            <w:bCs/>
            <w:sz w:val="28"/>
            <w:szCs w:val="28"/>
            <w:shd w:val="clear" w:color="auto" w:fill="FFFFFF"/>
          </w:rPr>
          <w:t>analiz@conservatory.ru</w:t>
        </w:r>
      </w:hyperlink>
      <w:r w:rsidR="006B6653" w:rsidRPr="002747D1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. </w:t>
      </w:r>
      <w:r w:rsidR="006B6653" w:rsidRPr="002747D1">
        <w:rPr>
          <w:b/>
          <w:bCs/>
          <w:color w:val="262626"/>
          <w:sz w:val="28"/>
          <w:szCs w:val="28"/>
          <w:shd w:val="clear" w:color="auto" w:fill="FFFFFF"/>
        </w:rPr>
        <w:t xml:space="preserve">Видеопрезентацию самого выступления присылать </w:t>
      </w:r>
      <w:r w:rsidR="008314A8" w:rsidRPr="008314A8">
        <w:rPr>
          <w:b/>
          <w:bCs/>
          <w:color w:val="262626"/>
          <w:sz w:val="28"/>
          <w:szCs w:val="28"/>
          <w:u w:val="single"/>
          <w:shd w:val="clear" w:color="auto" w:fill="FFFFFF"/>
        </w:rPr>
        <w:t>не нужно</w:t>
      </w:r>
      <w:r w:rsidR="006B6653" w:rsidRPr="002747D1">
        <w:rPr>
          <w:b/>
          <w:bCs/>
          <w:color w:val="262626"/>
          <w:sz w:val="28"/>
          <w:szCs w:val="28"/>
          <w:shd w:val="clear" w:color="auto" w:fill="FFFFFF"/>
        </w:rPr>
        <w:t>.</w:t>
      </w:r>
    </w:p>
    <w:p w14:paraId="6BF0BA34" w14:textId="0E56D284" w:rsidR="00CE26E9" w:rsidRPr="002747D1" w:rsidRDefault="00CE26E9" w:rsidP="002747D1">
      <w:pPr>
        <w:jc w:val="both"/>
        <w:rPr>
          <w:b/>
          <w:bCs/>
          <w:sz w:val="28"/>
          <w:szCs w:val="28"/>
        </w:rPr>
      </w:pPr>
      <w:r w:rsidRPr="002747D1">
        <w:rPr>
          <w:b/>
          <w:bCs/>
          <w:sz w:val="28"/>
          <w:szCs w:val="28"/>
        </w:rPr>
        <w:t xml:space="preserve">Итоговые результаты конкурса, включая номинации в рамках обоих туров, будут объявлены </w:t>
      </w:r>
      <w:r w:rsidR="00AC6D7B">
        <w:rPr>
          <w:b/>
          <w:bCs/>
          <w:sz w:val="28"/>
          <w:szCs w:val="28"/>
        </w:rPr>
        <w:t xml:space="preserve">30 </w:t>
      </w:r>
      <w:r w:rsidRPr="002747D1">
        <w:rPr>
          <w:b/>
          <w:bCs/>
          <w:sz w:val="28"/>
          <w:szCs w:val="28"/>
        </w:rPr>
        <w:t>апреля 202</w:t>
      </w:r>
      <w:r w:rsidR="00F651B3" w:rsidRPr="002747D1">
        <w:rPr>
          <w:b/>
          <w:bCs/>
          <w:sz w:val="28"/>
          <w:szCs w:val="28"/>
        </w:rPr>
        <w:t>5</w:t>
      </w:r>
      <w:r w:rsidRPr="002747D1">
        <w:rPr>
          <w:b/>
          <w:bCs/>
          <w:sz w:val="28"/>
          <w:szCs w:val="28"/>
        </w:rPr>
        <w:t xml:space="preserve"> года.</w:t>
      </w:r>
    </w:p>
    <w:p w14:paraId="0E54C57C" w14:textId="6F690031" w:rsidR="0003251D" w:rsidRPr="002747D1" w:rsidRDefault="00CE26E9" w:rsidP="000721CB">
      <w:pPr>
        <w:jc w:val="both"/>
        <w:rPr>
          <w:sz w:val="28"/>
          <w:szCs w:val="28"/>
        </w:rPr>
      </w:pPr>
      <w:r w:rsidRPr="002747D1">
        <w:rPr>
          <w:sz w:val="28"/>
          <w:szCs w:val="28"/>
        </w:rPr>
        <w:t xml:space="preserve">Жюри </w:t>
      </w:r>
      <w:r w:rsidR="00F651B3" w:rsidRPr="002747D1">
        <w:rPr>
          <w:sz w:val="28"/>
          <w:szCs w:val="28"/>
          <w:lang w:val="en-US"/>
        </w:rPr>
        <w:t>XV</w:t>
      </w:r>
      <w:r w:rsidRPr="002747D1">
        <w:rPr>
          <w:sz w:val="28"/>
          <w:szCs w:val="28"/>
        </w:rPr>
        <w:t xml:space="preserve"> Всероссийского конкурса имени Е. А. Ручьевской</w:t>
      </w:r>
    </w:p>
    <w:sectPr w:rsidR="0003251D" w:rsidRPr="002747D1" w:rsidSect="0028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3A"/>
    <w:rsid w:val="0003251D"/>
    <w:rsid w:val="00065885"/>
    <w:rsid w:val="000721CB"/>
    <w:rsid w:val="000A2F0F"/>
    <w:rsid w:val="00247E11"/>
    <w:rsid w:val="002747D1"/>
    <w:rsid w:val="00284C31"/>
    <w:rsid w:val="00286D3A"/>
    <w:rsid w:val="003B3B4D"/>
    <w:rsid w:val="004A61F5"/>
    <w:rsid w:val="006B6653"/>
    <w:rsid w:val="00814C1A"/>
    <w:rsid w:val="008314A8"/>
    <w:rsid w:val="00856354"/>
    <w:rsid w:val="00875621"/>
    <w:rsid w:val="009B3506"/>
    <w:rsid w:val="009E545C"/>
    <w:rsid w:val="00A73B46"/>
    <w:rsid w:val="00AC6D7B"/>
    <w:rsid w:val="00B45A54"/>
    <w:rsid w:val="00B859E2"/>
    <w:rsid w:val="00BD3449"/>
    <w:rsid w:val="00BF0BD7"/>
    <w:rsid w:val="00C65FFE"/>
    <w:rsid w:val="00CE26E9"/>
    <w:rsid w:val="00CF620C"/>
    <w:rsid w:val="00D11D9F"/>
    <w:rsid w:val="00E16655"/>
    <w:rsid w:val="00E46604"/>
    <w:rsid w:val="00F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0F24"/>
  <w15:chartTrackingRefBased/>
  <w15:docId w15:val="{25516AE2-C7AC-4E93-9DB5-2EA5995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6E9"/>
    <w:rPr>
      <w:b/>
      <w:bCs/>
    </w:rPr>
  </w:style>
  <w:style w:type="paragraph" w:styleId="a4">
    <w:name w:val="No Spacing"/>
    <w:uiPriority w:val="1"/>
    <w:qFormat/>
    <w:rsid w:val="00CE26E9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</w:style>
  <w:style w:type="paragraph" w:customStyle="1" w:styleId="Default">
    <w:name w:val="Default"/>
    <w:rsid w:val="00C65FFE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6B66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liz@conservator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Афонина</dc:creator>
  <cp:keywords/>
  <dc:description/>
  <cp:lastModifiedBy>Владимир Горячих</cp:lastModifiedBy>
  <cp:revision>16</cp:revision>
  <dcterms:created xsi:type="dcterms:W3CDTF">2024-04-01T16:21:00Z</dcterms:created>
  <dcterms:modified xsi:type="dcterms:W3CDTF">2025-04-10T20:24:00Z</dcterms:modified>
</cp:coreProperties>
</file>